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6522E4" w14:textId="3EC015B3" w:rsidR="00CB5A85" w:rsidRPr="009D441A" w:rsidRDefault="00CB5A85" w:rsidP="00220E95">
      <w:pPr>
        <w:sectPr w:rsidR="00CB5A85" w:rsidRPr="009D441A">
          <w:headerReference w:type="default" r:id="rId8"/>
          <w:footerReference w:type="default" r:id="rId9"/>
          <w:pgSz w:w="11906" w:h="16838"/>
          <w:pgMar w:top="1134" w:right="1418" w:bottom="1418" w:left="1418" w:header="709" w:footer="709" w:gutter="0"/>
          <w:cols w:space="708"/>
          <w:docGrid w:linePitch="360"/>
        </w:sectPr>
      </w:pPr>
    </w:p>
    <w:p w14:paraId="67D40D67" w14:textId="4D131BBB" w:rsidR="00227EC4" w:rsidRPr="009D441A" w:rsidRDefault="00227EC4" w:rsidP="0074121D">
      <w:pPr>
        <w:rPr>
          <w:b/>
          <w:bCs/>
          <w:sz w:val="26"/>
          <w:szCs w:val="26"/>
        </w:rPr>
      </w:pPr>
      <w:r w:rsidRPr="009D441A">
        <w:rPr>
          <w:b/>
          <w:bCs/>
          <w:sz w:val="26"/>
          <w:szCs w:val="26"/>
        </w:rPr>
        <w:lastRenderedPageBreak/>
        <w:t>HODNOCENÍ A KONTROLA DOKTORSKÉHO STUDIJNÍHO PROGRAMU</w:t>
      </w:r>
    </w:p>
    <w:p w14:paraId="23F861D1" w14:textId="2D4F4147" w:rsidR="0074121D" w:rsidRPr="009D441A" w:rsidRDefault="00227EC4" w:rsidP="0074121D">
      <w:pPr>
        <w:rPr>
          <w:b/>
          <w:bCs/>
        </w:rPr>
      </w:pPr>
      <w:r w:rsidRPr="009D441A">
        <w:rPr>
          <w:b/>
          <w:bCs/>
        </w:rPr>
        <w:t xml:space="preserve">FORMULÁŘ – </w:t>
      </w:r>
      <w:r w:rsidR="0074121D" w:rsidRPr="009D441A">
        <w:rPr>
          <w:b/>
          <w:bCs/>
        </w:rPr>
        <w:t xml:space="preserve">A/ Hodnocení studenta doktorského studia školitelem za rok </w:t>
      </w:r>
      <w:r w:rsidR="00DA078F" w:rsidRPr="009D441A">
        <w:rPr>
          <w:b/>
          <w:bCs/>
        </w:rPr>
        <w:t>201</w:t>
      </w:r>
      <w:r w:rsidR="00EA2603">
        <w:rPr>
          <w:b/>
          <w:bCs/>
        </w:rPr>
        <w:t>5</w:t>
      </w:r>
      <w:r w:rsidR="00DA078F" w:rsidRPr="009D441A">
        <w:rPr>
          <w:b/>
          <w:bCs/>
        </w:rPr>
        <w:t>/201</w:t>
      </w:r>
      <w:r w:rsidR="00EA2603">
        <w:rPr>
          <w:b/>
          <w:bCs/>
        </w:rPr>
        <w:t>6</w:t>
      </w:r>
    </w:p>
    <w:p w14:paraId="0ACD525D" w14:textId="77777777" w:rsidR="0074121D" w:rsidRPr="009D441A" w:rsidRDefault="0074121D" w:rsidP="0074121D">
      <w:pPr>
        <w:rPr>
          <w:b/>
          <w:bCs/>
          <w:sz w:val="20"/>
          <w:szCs w:val="20"/>
        </w:rPr>
      </w:pPr>
    </w:p>
    <w:p w14:paraId="014DB520" w14:textId="5B7B9D11" w:rsidR="00A20E90" w:rsidRDefault="00A20E90" w:rsidP="00FA2166">
      <w:pPr>
        <w:jc w:val="both"/>
        <w:rPr>
          <w:bCs/>
          <w:color w:val="000000"/>
          <w:sz w:val="18"/>
          <w:szCs w:val="18"/>
          <w:lang w:eastAsia="en-US"/>
        </w:rPr>
      </w:pPr>
      <w:r w:rsidRPr="009D441A">
        <w:rPr>
          <w:bCs/>
          <w:color w:val="000000"/>
          <w:sz w:val="18"/>
          <w:szCs w:val="18"/>
          <w:lang w:eastAsia="en-US"/>
        </w:rPr>
        <w:t>Poznámka: Hodnocení se provádí ve smyslu znění Oddílu č. 1</w:t>
      </w:r>
      <w:r w:rsidR="005529A1">
        <w:rPr>
          <w:bCs/>
          <w:color w:val="000000"/>
          <w:sz w:val="18"/>
          <w:szCs w:val="18"/>
          <w:lang w:eastAsia="en-US"/>
        </w:rPr>
        <w:t xml:space="preserve">1, Směrnice č. 5 děkana FA VUT </w:t>
      </w:r>
      <w:r w:rsidRPr="009D441A">
        <w:rPr>
          <w:bCs/>
          <w:color w:val="000000"/>
          <w:sz w:val="18"/>
          <w:szCs w:val="18"/>
          <w:lang w:eastAsia="en-US"/>
        </w:rPr>
        <w:t>v Brně pro studium v</w:t>
      </w:r>
      <w:r w:rsidR="005529A1">
        <w:rPr>
          <w:bCs/>
          <w:color w:val="000000"/>
          <w:sz w:val="18"/>
          <w:szCs w:val="18"/>
          <w:lang w:eastAsia="en-US"/>
        </w:rPr>
        <w:t> </w:t>
      </w:r>
      <w:r w:rsidRPr="009D441A">
        <w:rPr>
          <w:bCs/>
          <w:color w:val="000000"/>
          <w:sz w:val="18"/>
          <w:szCs w:val="18"/>
          <w:lang w:eastAsia="en-US"/>
        </w:rPr>
        <w:t>DSP</w:t>
      </w:r>
      <w:r w:rsidR="005529A1">
        <w:rPr>
          <w:bCs/>
          <w:color w:val="000000"/>
          <w:sz w:val="18"/>
          <w:szCs w:val="18"/>
          <w:lang w:eastAsia="en-US"/>
        </w:rPr>
        <w:t>.</w:t>
      </w:r>
    </w:p>
    <w:p w14:paraId="30457E00" w14:textId="77777777" w:rsidR="005529A1" w:rsidRPr="009D441A" w:rsidRDefault="005529A1" w:rsidP="00FA2166">
      <w:pPr>
        <w:jc w:val="both"/>
        <w:rPr>
          <w:b/>
          <w:bCs/>
          <w:color w:val="000000"/>
          <w:sz w:val="18"/>
          <w:szCs w:val="18"/>
          <w:lang w:eastAsia="en-US"/>
        </w:rPr>
      </w:pPr>
    </w:p>
    <w:p w14:paraId="01DD7F8C" w14:textId="5F6F1672" w:rsidR="0074121D" w:rsidRPr="009D441A" w:rsidRDefault="0074121D" w:rsidP="00FA2166">
      <w:pPr>
        <w:jc w:val="both"/>
        <w:rPr>
          <w:bCs/>
          <w:sz w:val="18"/>
          <w:szCs w:val="18"/>
        </w:rPr>
      </w:pPr>
      <w:r w:rsidRPr="009D441A">
        <w:rPr>
          <w:bCs/>
          <w:sz w:val="18"/>
          <w:szCs w:val="18"/>
        </w:rPr>
        <w:t>Cílem části A hodnocení je objektivizovat proces hodnocení bez dalších nároků na administrativu a motivovat doktorandy k aktivnímu studiu a pedagogickému působení. Zprávu předkládá školitel za uplynulý akad</w:t>
      </w:r>
      <w:r w:rsidR="00DA078F" w:rsidRPr="009D441A">
        <w:rPr>
          <w:bCs/>
          <w:sz w:val="18"/>
          <w:szCs w:val="18"/>
        </w:rPr>
        <w:t>emický rok tj. za období od 1.9</w:t>
      </w:r>
      <w:r w:rsidR="009D441A">
        <w:rPr>
          <w:bCs/>
          <w:sz w:val="18"/>
          <w:szCs w:val="18"/>
        </w:rPr>
        <w:t xml:space="preserve">. </w:t>
      </w:r>
      <w:r w:rsidRPr="009D441A">
        <w:rPr>
          <w:bCs/>
          <w:sz w:val="18"/>
          <w:szCs w:val="18"/>
        </w:rPr>
        <w:t>př</w:t>
      </w:r>
      <w:r w:rsidR="00DA078F" w:rsidRPr="009D441A">
        <w:rPr>
          <w:bCs/>
          <w:sz w:val="18"/>
          <w:szCs w:val="18"/>
        </w:rPr>
        <w:t>edešlého kalendářního roku do 31.8</w:t>
      </w:r>
      <w:r w:rsidRPr="009D441A">
        <w:rPr>
          <w:bCs/>
          <w:sz w:val="18"/>
          <w:szCs w:val="18"/>
        </w:rPr>
        <w:t>. běžného roku. Hodnocení mus</w:t>
      </w:r>
      <w:r w:rsidR="00DA078F" w:rsidRPr="009D441A">
        <w:rPr>
          <w:bCs/>
          <w:sz w:val="18"/>
          <w:szCs w:val="18"/>
        </w:rPr>
        <w:t>í být odevzdáno nejpozději do 19.9</w:t>
      </w:r>
      <w:r w:rsidRPr="009D441A">
        <w:rPr>
          <w:bCs/>
          <w:sz w:val="18"/>
          <w:szCs w:val="18"/>
        </w:rPr>
        <w:t>. na Studijní oddělení FA referentce pro vědu a výzkum. V tomto hodnocení školitel upřesňuje ISP pro následující akademický rok.</w:t>
      </w:r>
    </w:p>
    <w:p w14:paraId="2972D575" w14:textId="77777777" w:rsidR="0074121D" w:rsidRPr="009D441A" w:rsidRDefault="0074121D" w:rsidP="0074121D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4121D" w:rsidRPr="009D441A" w14:paraId="23B035BB" w14:textId="77777777" w:rsidTr="00FD1FA7">
        <w:tc>
          <w:tcPr>
            <w:tcW w:w="3369" w:type="dxa"/>
          </w:tcPr>
          <w:p w14:paraId="3573BACE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Doktorand, jméno, příjmení, tituly</w:t>
            </w:r>
          </w:p>
        </w:tc>
        <w:tc>
          <w:tcPr>
            <w:tcW w:w="5843" w:type="dxa"/>
          </w:tcPr>
          <w:p w14:paraId="33D23E63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12F54683" w14:textId="77777777" w:rsidTr="00FD1FA7">
        <w:tc>
          <w:tcPr>
            <w:tcW w:w="3369" w:type="dxa"/>
          </w:tcPr>
          <w:p w14:paraId="3A0A11A3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 xml:space="preserve">Studijní program </w:t>
            </w:r>
          </w:p>
        </w:tc>
        <w:tc>
          <w:tcPr>
            <w:tcW w:w="5843" w:type="dxa"/>
          </w:tcPr>
          <w:p w14:paraId="2F5377BA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>DOKTORSKÝ STUDIJNÍ PROGRAM</w:t>
            </w:r>
          </w:p>
          <w:p w14:paraId="3024E86C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>P3501 – Architektura a urbanismus</w:t>
            </w:r>
          </w:p>
        </w:tc>
      </w:tr>
      <w:tr w:rsidR="0074121D" w:rsidRPr="009D441A" w14:paraId="41EF7C62" w14:textId="77777777" w:rsidTr="00FD1FA7">
        <w:tc>
          <w:tcPr>
            <w:tcW w:w="3369" w:type="dxa"/>
          </w:tcPr>
          <w:p w14:paraId="669EC9CF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Obor</w:t>
            </w:r>
          </w:p>
        </w:tc>
        <w:tc>
          <w:tcPr>
            <w:tcW w:w="5843" w:type="dxa"/>
          </w:tcPr>
          <w:p w14:paraId="74B0E935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Architektura / Urbanismus</w:t>
            </w:r>
          </w:p>
        </w:tc>
      </w:tr>
      <w:tr w:rsidR="0074121D" w:rsidRPr="009D441A" w14:paraId="3E5EF737" w14:textId="77777777" w:rsidTr="00FD1FA7">
        <w:tc>
          <w:tcPr>
            <w:tcW w:w="3369" w:type="dxa"/>
          </w:tcPr>
          <w:p w14:paraId="1B83854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Forma studia</w:t>
            </w:r>
          </w:p>
        </w:tc>
        <w:tc>
          <w:tcPr>
            <w:tcW w:w="5843" w:type="dxa"/>
          </w:tcPr>
          <w:p w14:paraId="1F9BFDA9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Prezenční / kombinovaná</w:t>
            </w:r>
          </w:p>
        </w:tc>
      </w:tr>
      <w:tr w:rsidR="0074121D" w:rsidRPr="009D441A" w14:paraId="2571D6D4" w14:textId="77777777" w:rsidTr="00FD1FA7">
        <w:tc>
          <w:tcPr>
            <w:tcW w:w="3369" w:type="dxa"/>
          </w:tcPr>
          <w:p w14:paraId="5C3EC30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Datum přijetí ke studiu / roč. studia</w:t>
            </w:r>
          </w:p>
        </w:tc>
        <w:tc>
          <w:tcPr>
            <w:tcW w:w="5843" w:type="dxa"/>
          </w:tcPr>
          <w:p w14:paraId="6ECC0F3F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335707F1" w14:textId="77777777" w:rsidTr="00FD1FA7">
        <w:tc>
          <w:tcPr>
            <w:tcW w:w="3369" w:type="dxa"/>
          </w:tcPr>
          <w:p w14:paraId="1B4B4F1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 xml:space="preserve">Školitel </w:t>
            </w:r>
          </w:p>
        </w:tc>
        <w:tc>
          <w:tcPr>
            <w:tcW w:w="5843" w:type="dxa"/>
          </w:tcPr>
          <w:p w14:paraId="33252707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28ABA8F8" w14:textId="77777777" w:rsidTr="00FD1FA7">
        <w:tc>
          <w:tcPr>
            <w:tcW w:w="3369" w:type="dxa"/>
          </w:tcPr>
          <w:p w14:paraId="2CD87E9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Školicí pracoviště</w:t>
            </w:r>
          </w:p>
        </w:tc>
        <w:tc>
          <w:tcPr>
            <w:tcW w:w="5843" w:type="dxa"/>
          </w:tcPr>
          <w:p w14:paraId="087C6E99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7926C75A" w14:textId="77777777" w:rsidTr="00FD1FA7">
        <w:tc>
          <w:tcPr>
            <w:tcW w:w="3369" w:type="dxa"/>
          </w:tcPr>
          <w:p w14:paraId="5C7DED36" w14:textId="77777777" w:rsidR="0074121D" w:rsidRPr="009D441A" w:rsidRDefault="0074121D" w:rsidP="008E0195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Téma disertační práce</w:t>
            </w:r>
          </w:p>
        </w:tc>
        <w:tc>
          <w:tcPr>
            <w:tcW w:w="5843" w:type="dxa"/>
          </w:tcPr>
          <w:p w14:paraId="66021685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5FBABC22" w14:textId="77777777" w:rsidR="0074121D" w:rsidRPr="009D441A" w:rsidRDefault="0074121D" w:rsidP="0074121D">
      <w:pPr>
        <w:autoSpaceDE w:val="0"/>
        <w:autoSpaceDN w:val="0"/>
        <w:adjustRightInd w:val="0"/>
        <w:rPr>
          <w:sz w:val="18"/>
          <w:szCs w:val="18"/>
        </w:rPr>
      </w:pPr>
    </w:p>
    <w:p w14:paraId="66811D5D" w14:textId="65241F09" w:rsidR="0074121D" w:rsidRPr="009D441A" w:rsidRDefault="007D734D" w:rsidP="0074121D">
      <w:pPr>
        <w:rPr>
          <w:b/>
          <w:bCs/>
          <w:sz w:val="18"/>
          <w:szCs w:val="18"/>
        </w:rPr>
      </w:pPr>
      <w:r w:rsidRPr="009D441A">
        <w:rPr>
          <w:b/>
          <w:bCs/>
          <w:sz w:val="18"/>
          <w:szCs w:val="18"/>
        </w:rPr>
        <w:t xml:space="preserve">Plán zkoušek: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"/>
        <w:gridCol w:w="4605"/>
        <w:gridCol w:w="1843"/>
        <w:gridCol w:w="1843"/>
      </w:tblGrid>
      <w:tr w:rsidR="0074121D" w:rsidRPr="009D441A" w14:paraId="11F178F4" w14:textId="77777777" w:rsidTr="008E0195">
        <w:tc>
          <w:tcPr>
            <w:tcW w:w="921" w:type="dxa"/>
          </w:tcPr>
          <w:p w14:paraId="0250770B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 xml:space="preserve">ročník </w:t>
            </w:r>
          </w:p>
        </w:tc>
        <w:tc>
          <w:tcPr>
            <w:tcW w:w="4605" w:type="dxa"/>
          </w:tcPr>
          <w:p w14:paraId="63F396F1" w14:textId="77777777" w:rsidR="0074121D" w:rsidRPr="009D441A" w:rsidRDefault="0074121D" w:rsidP="008E0195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Název předmětu</w:t>
            </w:r>
          </w:p>
        </w:tc>
        <w:tc>
          <w:tcPr>
            <w:tcW w:w="1843" w:type="dxa"/>
          </w:tcPr>
          <w:p w14:paraId="12F2935E" w14:textId="20AAF4B5" w:rsidR="0074121D" w:rsidRPr="009D441A" w:rsidRDefault="0074121D" w:rsidP="008E0195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Plánovaný termín</w:t>
            </w:r>
            <w:r w:rsidR="006A656F">
              <w:rPr>
                <w:sz w:val="18"/>
                <w:szCs w:val="18"/>
              </w:rPr>
              <w:t xml:space="preserve"> dle ISP</w:t>
            </w:r>
          </w:p>
        </w:tc>
        <w:tc>
          <w:tcPr>
            <w:tcW w:w="1843" w:type="dxa"/>
          </w:tcPr>
          <w:p w14:paraId="7F0C3245" w14:textId="26A94AA0" w:rsidR="0074121D" w:rsidRPr="009D441A" w:rsidRDefault="0074121D" w:rsidP="006A656F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Skutečný termín</w:t>
            </w:r>
            <w:r w:rsidR="006A656F">
              <w:rPr>
                <w:sz w:val="18"/>
                <w:szCs w:val="18"/>
              </w:rPr>
              <w:t xml:space="preserve"> dle el. indexu</w:t>
            </w:r>
          </w:p>
        </w:tc>
      </w:tr>
      <w:tr w:rsidR="0074121D" w:rsidRPr="009D441A" w14:paraId="2EFB1F0D" w14:textId="77777777" w:rsidTr="008E0195">
        <w:tc>
          <w:tcPr>
            <w:tcW w:w="921" w:type="dxa"/>
          </w:tcPr>
          <w:p w14:paraId="77B9F417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33D61330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AAE397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4E9F8D0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0F7FFB32" w14:textId="77777777" w:rsidTr="008E0195">
        <w:tc>
          <w:tcPr>
            <w:tcW w:w="921" w:type="dxa"/>
          </w:tcPr>
          <w:p w14:paraId="72E3073E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0A99C758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8812B26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E6122C7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3E2C7237" w14:textId="77777777" w:rsidTr="008E0195">
        <w:tc>
          <w:tcPr>
            <w:tcW w:w="921" w:type="dxa"/>
          </w:tcPr>
          <w:p w14:paraId="3BD46AE8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5F161388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F82CA8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7D62A96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1D4594CB" w14:textId="77777777" w:rsidTr="008E0195">
        <w:tc>
          <w:tcPr>
            <w:tcW w:w="921" w:type="dxa"/>
          </w:tcPr>
          <w:p w14:paraId="4A268AE3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43AAF750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10DE9188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4581BD3D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666A0DBD" w14:textId="77777777" w:rsidTr="008E0195">
        <w:tc>
          <w:tcPr>
            <w:tcW w:w="921" w:type="dxa"/>
          </w:tcPr>
          <w:p w14:paraId="1169FC1A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29F92872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6915D54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21B63709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6DFC4D57" w14:textId="77777777" w:rsidTr="008E0195">
        <w:tc>
          <w:tcPr>
            <w:tcW w:w="921" w:type="dxa"/>
          </w:tcPr>
          <w:p w14:paraId="0D9DF1B7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7F4EBC17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0A92AA8E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7A5C827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6CAD5E2A" w14:textId="77777777" w:rsidTr="008E0195">
        <w:tc>
          <w:tcPr>
            <w:tcW w:w="921" w:type="dxa"/>
          </w:tcPr>
          <w:p w14:paraId="0330064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646CCAFF" w14:textId="77777777" w:rsidR="0074121D" w:rsidRPr="009D441A" w:rsidRDefault="0074121D" w:rsidP="008E0195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843" w:type="dxa"/>
          </w:tcPr>
          <w:p w14:paraId="3CB47B3F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2E8EBDC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3D0AD668" w14:textId="77777777" w:rsidTr="008E0195">
        <w:tc>
          <w:tcPr>
            <w:tcW w:w="921" w:type="dxa"/>
          </w:tcPr>
          <w:p w14:paraId="52026C37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4605" w:type="dxa"/>
          </w:tcPr>
          <w:p w14:paraId="41FE56AB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554FAC0C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6C881E99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42C4768D" w14:textId="77777777" w:rsidTr="008E0195">
        <w:tc>
          <w:tcPr>
            <w:tcW w:w="921" w:type="dxa"/>
          </w:tcPr>
          <w:p w14:paraId="63D03350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SDZ</w:t>
            </w:r>
          </w:p>
        </w:tc>
        <w:tc>
          <w:tcPr>
            <w:tcW w:w="4605" w:type="dxa"/>
          </w:tcPr>
          <w:p w14:paraId="454D749B" w14:textId="77777777" w:rsidR="0074121D" w:rsidRPr="009D441A" w:rsidRDefault="0074121D" w:rsidP="008E0195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Státní doktorská zkouška</w:t>
            </w:r>
          </w:p>
        </w:tc>
        <w:tc>
          <w:tcPr>
            <w:tcW w:w="1843" w:type="dxa"/>
          </w:tcPr>
          <w:p w14:paraId="477F3167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7597271D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  <w:tr w:rsidR="0074121D" w:rsidRPr="009D441A" w14:paraId="45D1A5D1" w14:textId="77777777" w:rsidTr="008E0195">
        <w:tc>
          <w:tcPr>
            <w:tcW w:w="921" w:type="dxa"/>
          </w:tcPr>
          <w:p w14:paraId="0604D22C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DP</w:t>
            </w:r>
          </w:p>
        </w:tc>
        <w:tc>
          <w:tcPr>
            <w:tcW w:w="4605" w:type="dxa"/>
          </w:tcPr>
          <w:p w14:paraId="01FF9863" w14:textId="77777777" w:rsidR="0074121D" w:rsidRPr="009D441A" w:rsidRDefault="0074121D" w:rsidP="008E0195">
            <w:pPr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Disertační práce</w:t>
            </w:r>
          </w:p>
        </w:tc>
        <w:tc>
          <w:tcPr>
            <w:tcW w:w="1843" w:type="dxa"/>
          </w:tcPr>
          <w:p w14:paraId="4585BC7F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</w:tcPr>
          <w:p w14:paraId="369D2643" w14:textId="77777777" w:rsidR="0074121D" w:rsidRPr="009D441A" w:rsidRDefault="0074121D" w:rsidP="008E0195">
            <w:pPr>
              <w:rPr>
                <w:sz w:val="18"/>
                <w:szCs w:val="18"/>
              </w:rPr>
            </w:pPr>
          </w:p>
        </w:tc>
      </w:tr>
    </w:tbl>
    <w:p w14:paraId="16D315B9" w14:textId="77777777" w:rsidR="0074121D" w:rsidRPr="009D441A" w:rsidRDefault="0074121D" w:rsidP="0074121D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4121D" w:rsidRPr="009D441A" w14:paraId="1EB29208" w14:textId="77777777" w:rsidTr="00A20E90">
        <w:tc>
          <w:tcPr>
            <w:tcW w:w="3369" w:type="dxa"/>
          </w:tcPr>
          <w:p w14:paraId="6A33F50A" w14:textId="03EC698D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>Přerušení studia:</w:t>
            </w:r>
          </w:p>
        </w:tc>
        <w:tc>
          <w:tcPr>
            <w:tcW w:w="5843" w:type="dxa"/>
          </w:tcPr>
          <w:p w14:paraId="664C785E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331CDAB2" w14:textId="77777777" w:rsidTr="00A20E90">
        <w:tc>
          <w:tcPr>
            <w:tcW w:w="3369" w:type="dxa"/>
          </w:tcPr>
          <w:p w14:paraId="5E0588DE" w14:textId="1F9A07DD" w:rsidR="0074121D" w:rsidRPr="009D441A" w:rsidRDefault="0074121D" w:rsidP="00A20E90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 xml:space="preserve">Plánované ukončení studia: </w:t>
            </w:r>
          </w:p>
        </w:tc>
        <w:tc>
          <w:tcPr>
            <w:tcW w:w="5843" w:type="dxa"/>
          </w:tcPr>
          <w:p w14:paraId="156086B7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</w:tbl>
    <w:p w14:paraId="66C2EE1E" w14:textId="77777777" w:rsidR="0074121D" w:rsidRPr="009D441A" w:rsidRDefault="0074121D" w:rsidP="0074121D">
      <w:pPr>
        <w:rPr>
          <w:b/>
          <w:bCs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843"/>
      </w:tblGrid>
      <w:tr w:rsidR="0074121D" w:rsidRPr="009D441A" w14:paraId="535E962D" w14:textId="77777777" w:rsidTr="00A20E90">
        <w:tc>
          <w:tcPr>
            <w:tcW w:w="3369" w:type="dxa"/>
          </w:tcPr>
          <w:p w14:paraId="53CD211C" w14:textId="52010FDD" w:rsidR="0074121D" w:rsidRPr="009D441A" w:rsidRDefault="0074121D" w:rsidP="007D734D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>Závěry a doporučení školitele, upřesnění ISP pro následující akademický rok:</w:t>
            </w:r>
          </w:p>
        </w:tc>
        <w:tc>
          <w:tcPr>
            <w:tcW w:w="5843" w:type="dxa"/>
          </w:tcPr>
          <w:p w14:paraId="7F7C01D0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</w:p>
        </w:tc>
      </w:tr>
      <w:tr w:rsidR="0074121D" w:rsidRPr="009D441A" w14:paraId="3D1DC9E9" w14:textId="77777777" w:rsidTr="00A20E90">
        <w:tc>
          <w:tcPr>
            <w:tcW w:w="3369" w:type="dxa"/>
            <w:vMerge w:val="restart"/>
          </w:tcPr>
          <w:p w14:paraId="732C6141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  <w:r w:rsidRPr="009D441A">
              <w:rPr>
                <w:b/>
                <w:bCs/>
                <w:sz w:val="18"/>
                <w:szCs w:val="18"/>
              </w:rPr>
              <w:t>Doporučení školitele:</w:t>
            </w:r>
          </w:p>
          <w:p w14:paraId="6EB421DF" w14:textId="089BEEC1" w:rsidR="00A20E90" w:rsidRPr="009D441A" w:rsidRDefault="00A20E90" w:rsidP="008E0195">
            <w:pPr>
              <w:autoSpaceDE w:val="0"/>
              <w:autoSpaceDN w:val="0"/>
              <w:adjustRightInd w:val="0"/>
              <w:rPr>
                <w:bCs/>
                <w:sz w:val="18"/>
                <w:szCs w:val="18"/>
              </w:rPr>
            </w:pPr>
            <w:r w:rsidRPr="009D441A">
              <w:rPr>
                <w:bCs/>
                <w:sz w:val="18"/>
                <w:szCs w:val="18"/>
              </w:rPr>
              <w:t>* nehodící se škrtněte</w:t>
            </w:r>
          </w:p>
        </w:tc>
        <w:tc>
          <w:tcPr>
            <w:tcW w:w="5843" w:type="dxa"/>
          </w:tcPr>
          <w:p w14:paraId="6653EFA7" w14:textId="2A349248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441A">
              <w:rPr>
                <w:b/>
                <w:sz w:val="18"/>
                <w:szCs w:val="18"/>
              </w:rPr>
              <w:t>Souhlasím s tímto Hodnocením a navrhuji pokračovat ve studiu</w:t>
            </w:r>
          </w:p>
        </w:tc>
      </w:tr>
      <w:tr w:rsidR="0074121D" w:rsidRPr="009D441A" w14:paraId="17E8B52A" w14:textId="77777777" w:rsidTr="00A20E90">
        <w:tc>
          <w:tcPr>
            <w:tcW w:w="3369" w:type="dxa"/>
            <w:vMerge/>
          </w:tcPr>
          <w:p w14:paraId="3AD7CD3B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14:paraId="3DDC9306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441A">
              <w:rPr>
                <w:b/>
                <w:sz w:val="18"/>
                <w:szCs w:val="18"/>
              </w:rPr>
              <w:t>Navrhuji přerušit DS na dobu:</w:t>
            </w:r>
          </w:p>
          <w:p w14:paraId="2246F9C5" w14:textId="0F6ED6D6" w:rsidR="007D734D" w:rsidRPr="009D441A" w:rsidRDefault="007D734D" w:rsidP="008E019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4121D" w:rsidRPr="009D441A" w14:paraId="07E0BEBD" w14:textId="77777777" w:rsidTr="00A20E90">
        <w:tc>
          <w:tcPr>
            <w:tcW w:w="3369" w:type="dxa"/>
            <w:vMerge/>
            <w:tcBorders>
              <w:bottom w:val="single" w:sz="4" w:space="0" w:color="auto"/>
            </w:tcBorders>
          </w:tcPr>
          <w:p w14:paraId="557AC162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  <w:tcBorders>
              <w:bottom w:val="single" w:sz="4" w:space="0" w:color="auto"/>
            </w:tcBorders>
          </w:tcPr>
          <w:p w14:paraId="61599E1F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  <w:r w:rsidRPr="009D441A">
              <w:rPr>
                <w:b/>
                <w:sz w:val="18"/>
                <w:szCs w:val="18"/>
              </w:rPr>
              <w:t>Navrhuji DS ukončit z důvodu:</w:t>
            </w:r>
          </w:p>
          <w:p w14:paraId="4613FD14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410D0501" w14:textId="77777777" w:rsidTr="00A20E90">
        <w:tc>
          <w:tcPr>
            <w:tcW w:w="3369" w:type="dxa"/>
            <w:tcBorders>
              <w:left w:val="nil"/>
              <w:right w:val="nil"/>
            </w:tcBorders>
          </w:tcPr>
          <w:p w14:paraId="5401FD4D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  <w:tcBorders>
              <w:left w:val="nil"/>
              <w:right w:val="nil"/>
            </w:tcBorders>
          </w:tcPr>
          <w:p w14:paraId="6B5F45FE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sz w:val="18"/>
                <w:szCs w:val="18"/>
              </w:rPr>
            </w:pPr>
          </w:p>
        </w:tc>
      </w:tr>
      <w:tr w:rsidR="0074121D" w:rsidRPr="009D441A" w14:paraId="762053E5" w14:textId="77777777" w:rsidTr="00A20E90">
        <w:tc>
          <w:tcPr>
            <w:tcW w:w="3369" w:type="dxa"/>
          </w:tcPr>
          <w:p w14:paraId="2B85C836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Datum:</w:t>
            </w:r>
          </w:p>
          <w:p w14:paraId="465E9915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  <w:p w14:paraId="0D51594A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14:paraId="04DB11E0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Podpis doktoranda:</w:t>
            </w:r>
          </w:p>
          <w:p w14:paraId="6349755F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1428A3CB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74121D" w:rsidRPr="009D441A" w14:paraId="69C702B1" w14:textId="77777777" w:rsidTr="00A20E90">
        <w:tc>
          <w:tcPr>
            <w:tcW w:w="3369" w:type="dxa"/>
          </w:tcPr>
          <w:p w14:paraId="513F7E63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Datum:</w:t>
            </w:r>
          </w:p>
          <w:p w14:paraId="3EEB9C4C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6FD7F7AF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843" w:type="dxa"/>
          </w:tcPr>
          <w:p w14:paraId="4B45D9E0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9D441A">
              <w:rPr>
                <w:sz w:val="18"/>
                <w:szCs w:val="18"/>
              </w:rPr>
              <w:t>Podpis školitele:</w:t>
            </w:r>
          </w:p>
          <w:p w14:paraId="51C45664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  <w:p w14:paraId="7433295E" w14:textId="77777777" w:rsidR="0074121D" w:rsidRPr="009D441A" w:rsidRDefault="0074121D" w:rsidP="008E019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</w:tbl>
    <w:p w14:paraId="2FB58DA9" w14:textId="04239BFE" w:rsidR="00131497" w:rsidRPr="009D441A" w:rsidRDefault="00131497" w:rsidP="005529A1">
      <w:pPr>
        <w:autoSpaceDE w:val="0"/>
        <w:autoSpaceDN w:val="0"/>
        <w:adjustRightInd w:val="0"/>
        <w:rPr>
          <w:sz w:val="20"/>
          <w:szCs w:val="20"/>
        </w:rPr>
      </w:pPr>
    </w:p>
    <w:sectPr w:rsidR="00131497" w:rsidRPr="009D441A" w:rsidSect="0074121D">
      <w:headerReference w:type="default" r:id="rId10"/>
      <w:footerReference w:type="default" r:id="rId11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F0419E" w14:textId="77777777" w:rsidR="005529A1" w:rsidRDefault="005529A1" w:rsidP="00131497">
      <w:r>
        <w:separator/>
      </w:r>
    </w:p>
  </w:endnote>
  <w:endnote w:type="continuationSeparator" w:id="0">
    <w:p w14:paraId="1971C264" w14:textId="77777777" w:rsidR="005529A1" w:rsidRDefault="005529A1" w:rsidP="00131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 CE">
    <w:panose1 w:val="020B0600040502020204"/>
    <w:charset w:val="58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5786053" w14:textId="023BC7AB" w:rsidR="005529A1" w:rsidRPr="005529A1" w:rsidRDefault="005529A1" w:rsidP="00EF3924">
    <w:pPr>
      <w:pStyle w:val="Footer"/>
      <w:jc w:val="center"/>
      <w:rPr>
        <w:rFonts w:ascii="Arial" w:hAnsi="Arial" w:cs="Arial"/>
        <w:color w:val="7F7F7F" w:themeColor="text1" w:themeTint="80"/>
        <w:sz w:val="18"/>
        <w:szCs w:val="18"/>
      </w:rPr>
    </w:pPr>
    <w:r w:rsidRPr="005529A1">
      <w:rPr>
        <w:rFonts w:ascii="Arial" w:hAnsi="Arial" w:cs="Arial"/>
        <w:color w:val="7F7F7F" w:themeColor="text1" w:themeTint="80"/>
        <w:sz w:val="18"/>
        <w:szCs w:val="18"/>
      </w:rPr>
      <w:t xml:space="preserve">Strana </w: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5529A1">
      <w:rPr>
        <w:rFonts w:ascii="Arial" w:hAnsi="Arial" w:cs="Arial"/>
        <w:color w:val="7F7F7F" w:themeColor="text1" w:themeTint="80"/>
        <w:sz w:val="18"/>
        <w:szCs w:val="18"/>
      </w:rPr>
      <w:instrText xml:space="preserve"> PAGE </w:instrTex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EA2603">
      <w:rPr>
        <w:rFonts w:ascii="Arial" w:hAnsi="Arial" w:cs="Arial"/>
        <w:noProof/>
        <w:color w:val="7F7F7F" w:themeColor="text1" w:themeTint="80"/>
        <w:sz w:val="18"/>
        <w:szCs w:val="18"/>
      </w:rPr>
      <w:t>1</w: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end"/>
    </w:r>
    <w:r w:rsidRPr="005529A1">
      <w:rPr>
        <w:rFonts w:ascii="Arial" w:hAnsi="Arial" w:cs="Arial"/>
        <w:color w:val="7F7F7F" w:themeColor="text1" w:themeTint="80"/>
        <w:sz w:val="18"/>
        <w:szCs w:val="18"/>
      </w:rPr>
      <w:t xml:space="preserve"> (celkem </w: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begin"/>
    </w:r>
    <w:r w:rsidRPr="005529A1">
      <w:rPr>
        <w:rFonts w:ascii="Arial" w:hAnsi="Arial" w:cs="Arial"/>
        <w:color w:val="7F7F7F" w:themeColor="text1" w:themeTint="80"/>
        <w:sz w:val="18"/>
        <w:szCs w:val="18"/>
      </w:rPr>
      <w:instrText xml:space="preserve"> NUMPAGES </w:instrTex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separate"/>
    </w:r>
    <w:r w:rsidR="00EA2603">
      <w:rPr>
        <w:rFonts w:ascii="Arial" w:hAnsi="Arial" w:cs="Arial"/>
        <w:noProof/>
        <w:color w:val="7F7F7F" w:themeColor="text1" w:themeTint="80"/>
        <w:sz w:val="18"/>
        <w:szCs w:val="18"/>
      </w:rPr>
      <w:t>1</w:t>
    </w:r>
    <w:r w:rsidRPr="005529A1">
      <w:rPr>
        <w:rFonts w:ascii="Arial" w:hAnsi="Arial" w:cs="Arial"/>
        <w:color w:val="7F7F7F" w:themeColor="text1" w:themeTint="80"/>
        <w:sz w:val="18"/>
        <w:szCs w:val="18"/>
      </w:rPr>
      <w:fldChar w:fldCharType="end"/>
    </w:r>
    <w:r w:rsidRPr="005529A1">
      <w:rPr>
        <w:rFonts w:ascii="Arial" w:hAnsi="Arial" w:cs="Arial"/>
        <w:color w:val="7F7F7F" w:themeColor="text1" w:themeTint="80"/>
        <w:sz w:val="18"/>
        <w:szCs w:val="18"/>
      </w:rPr>
      <w:t>)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9F8166" w14:textId="77777777" w:rsidR="005529A1" w:rsidRPr="005529A1" w:rsidRDefault="005529A1" w:rsidP="008E0195">
    <w:pPr>
      <w:pStyle w:val="Footer"/>
      <w:jc w:val="center"/>
      <w:rPr>
        <w:rFonts w:ascii="Arial" w:hAnsi="Arial" w:cs="Arial"/>
        <w:color w:val="7F7F7F" w:themeColor="text1" w:themeTint="80"/>
        <w:sz w:val="20"/>
        <w:szCs w:val="20"/>
      </w:rPr>
    </w:pPr>
    <w:r w:rsidRPr="005529A1">
      <w:rPr>
        <w:rFonts w:ascii="Arial" w:hAnsi="Arial" w:cs="Arial"/>
        <w:color w:val="7F7F7F" w:themeColor="text1" w:themeTint="80"/>
        <w:sz w:val="20"/>
        <w:szCs w:val="20"/>
      </w:rPr>
      <w:t xml:space="preserve">Strana </w:t>
    </w:r>
    <w:r w:rsidRPr="005529A1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5529A1">
      <w:rPr>
        <w:rFonts w:ascii="Arial" w:hAnsi="Arial" w:cs="Arial"/>
        <w:color w:val="7F7F7F" w:themeColor="text1" w:themeTint="80"/>
        <w:sz w:val="20"/>
        <w:szCs w:val="20"/>
      </w:rPr>
      <w:instrText xml:space="preserve"> PAGE </w:instrText>
    </w:r>
    <w:r w:rsidRPr="005529A1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C24D49">
      <w:rPr>
        <w:rFonts w:ascii="Arial" w:hAnsi="Arial" w:cs="Arial"/>
        <w:noProof/>
        <w:color w:val="7F7F7F" w:themeColor="text1" w:themeTint="80"/>
        <w:sz w:val="20"/>
        <w:szCs w:val="20"/>
      </w:rPr>
      <w:t>2</w:t>
    </w:r>
    <w:r w:rsidRPr="005529A1">
      <w:rPr>
        <w:rFonts w:ascii="Arial" w:hAnsi="Arial" w:cs="Arial"/>
        <w:color w:val="7F7F7F" w:themeColor="text1" w:themeTint="80"/>
        <w:sz w:val="20"/>
        <w:szCs w:val="20"/>
      </w:rPr>
      <w:fldChar w:fldCharType="end"/>
    </w:r>
    <w:r w:rsidRPr="005529A1">
      <w:rPr>
        <w:rFonts w:ascii="Arial" w:hAnsi="Arial" w:cs="Arial"/>
        <w:color w:val="7F7F7F" w:themeColor="text1" w:themeTint="80"/>
        <w:sz w:val="20"/>
        <w:szCs w:val="20"/>
      </w:rPr>
      <w:t xml:space="preserve"> (celkem </w:t>
    </w:r>
    <w:r w:rsidRPr="005529A1">
      <w:rPr>
        <w:rFonts w:ascii="Arial" w:hAnsi="Arial" w:cs="Arial"/>
        <w:color w:val="7F7F7F" w:themeColor="text1" w:themeTint="80"/>
        <w:sz w:val="20"/>
        <w:szCs w:val="20"/>
      </w:rPr>
      <w:fldChar w:fldCharType="begin"/>
    </w:r>
    <w:r w:rsidRPr="005529A1">
      <w:rPr>
        <w:rFonts w:ascii="Arial" w:hAnsi="Arial" w:cs="Arial"/>
        <w:color w:val="7F7F7F" w:themeColor="text1" w:themeTint="80"/>
        <w:sz w:val="20"/>
        <w:szCs w:val="20"/>
      </w:rPr>
      <w:instrText xml:space="preserve"> NUMPAGES </w:instrText>
    </w:r>
    <w:r w:rsidRPr="005529A1">
      <w:rPr>
        <w:rFonts w:ascii="Arial" w:hAnsi="Arial" w:cs="Arial"/>
        <w:color w:val="7F7F7F" w:themeColor="text1" w:themeTint="80"/>
        <w:sz w:val="20"/>
        <w:szCs w:val="20"/>
      </w:rPr>
      <w:fldChar w:fldCharType="separate"/>
    </w:r>
    <w:r w:rsidR="00C24D49">
      <w:rPr>
        <w:rFonts w:ascii="Arial" w:hAnsi="Arial" w:cs="Arial"/>
        <w:noProof/>
        <w:color w:val="7F7F7F" w:themeColor="text1" w:themeTint="80"/>
        <w:sz w:val="20"/>
        <w:szCs w:val="20"/>
      </w:rPr>
      <w:t>2</w:t>
    </w:r>
    <w:r w:rsidRPr="005529A1">
      <w:rPr>
        <w:rFonts w:ascii="Arial" w:hAnsi="Arial" w:cs="Arial"/>
        <w:noProof/>
        <w:color w:val="7F7F7F" w:themeColor="text1" w:themeTint="80"/>
        <w:sz w:val="20"/>
        <w:szCs w:val="20"/>
      </w:rPr>
      <w:fldChar w:fldCharType="end"/>
    </w:r>
    <w:r w:rsidRPr="005529A1">
      <w:rPr>
        <w:rFonts w:ascii="Arial" w:hAnsi="Arial" w:cs="Arial"/>
        <w:color w:val="7F7F7F" w:themeColor="text1" w:themeTint="80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6F06AE" w14:textId="77777777" w:rsidR="005529A1" w:rsidRDefault="005529A1" w:rsidP="00131497">
      <w:r>
        <w:separator/>
      </w:r>
    </w:p>
  </w:footnote>
  <w:footnote w:type="continuationSeparator" w:id="0">
    <w:p w14:paraId="31E5C643" w14:textId="77777777" w:rsidR="005529A1" w:rsidRDefault="005529A1" w:rsidP="0013149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97BA3" w14:textId="0765DB80" w:rsidR="005529A1" w:rsidRPr="005529A1" w:rsidRDefault="005529A1" w:rsidP="005529A1">
    <w:pPr>
      <w:pStyle w:val="Header"/>
      <w:jc w:val="center"/>
      <w:rPr>
        <w:rFonts w:ascii="Arial" w:hAnsi="Arial" w:cs="Arial"/>
        <w:b/>
        <w:bCs/>
        <w:color w:val="7F7F7F" w:themeColor="text1" w:themeTint="80"/>
        <w:sz w:val="18"/>
        <w:szCs w:val="18"/>
      </w:rPr>
    </w:pPr>
    <w:r w:rsidRPr="005529A1">
      <w:rPr>
        <w:rFonts w:ascii="Arial" w:hAnsi="Arial" w:cs="Arial"/>
        <w:b/>
        <w:bCs/>
        <w:color w:val="7F7F7F" w:themeColor="text1" w:themeTint="80"/>
        <w:sz w:val="18"/>
        <w:szCs w:val="18"/>
      </w:rPr>
      <w:t>A/ Hodnocení studenta doktorské</w:t>
    </w:r>
    <w:r w:rsidR="00EA2603">
      <w:rPr>
        <w:rFonts w:ascii="Arial" w:hAnsi="Arial" w:cs="Arial"/>
        <w:b/>
        <w:bCs/>
        <w:color w:val="7F7F7F" w:themeColor="text1" w:themeTint="80"/>
        <w:sz w:val="18"/>
        <w:szCs w:val="18"/>
      </w:rPr>
      <w:t>ho studia školitelem za rok 2015/2016</w:t>
    </w:r>
  </w:p>
  <w:p w14:paraId="513EE328" w14:textId="77777777" w:rsidR="005529A1" w:rsidRPr="005529A1" w:rsidRDefault="005529A1" w:rsidP="00C24D49">
    <w:pPr>
      <w:pStyle w:val="Header"/>
      <w:rPr>
        <w:rFonts w:ascii="Arial" w:hAnsi="Arial" w:cs="Arial"/>
        <w:color w:val="7F7F7F" w:themeColor="text1" w:themeTint="80"/>
        <w:sz w:val="20"/>
        <w:szCs w:val="20"/>
      </w:rPr>
    </w:pPr>
  </w:p>
  <w:p w14:paraId="5C5B5E44" w14:textId="1F453199" w:rsidR="005529A1" w:rsidRDefault="005529A1" w:rsidP="005529A1">
    <w:pPr>
      <w:pStyle w:val="Header"/>
    </w:pPr>
    <w:r>
      <w:rPr>
        <w:noProof/>
        <w:lang w:val="en-US" w:eastAsia="en-US"/>
      </w:rPr>
      <w:drawing>
        <wp:inline distT="0" distB="0" distL="0" distR="0" wp14:anchorId="3C8C7434" wp14:editId="7352BC83">
          <wp:extent cx="1429097" cy="1073150"/>
          <wp:effectExtent l="0" t="0" r="0" b="0"/>
          <wp:docPr id="2" name="Picture 2" descr="Macintosh HD:Users:Administrator:Desktop:MY ARCHIVE:2015:@MANAGER:FA_LOGO:FA_zakladni_provedeni_loga_barva:FA_zakladni_provedeni_loga_barva_CZ:FA_zakladni_provedeni_loga_barva_C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Administrator:Desktop:MY ARCHIVE:2015:@MANAGER:FA_LOGO:FA_zakladni_provedeni_loga_barva:FA_zakladni_provedeni_loga_barva_CZ:FA_zakladni_provedeni_loga_barva_C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0267" cy="107402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83C4752" w14:textId="77777777" w:rsidR="005529A1" w:rsidRPr="005529A1" w:rsidRDefault="005529A1" w:rsidP="005529A1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E8427F" w14:textId="77777777" w:rsidR="005529A1" w:rsidRDefault="005529A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270F0"/>
    <w:multiLevelType w:val="hybridMultilevel"/>
    <w:tmpl w:val="F94A52B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ACF0D36"/>
    <w:multiLevelType w:val="hybridMultilevel"/>
    <w:tmpl w:val="FDCC079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0D45EF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B95E95"/>
    <w:multiLevelType w:val="hybridMultilevel"/>
    <w:tmpl w:val="8CFAFED2"/>
    <w:lvl w:ilvl="0" w:tplc="A0D45EF0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C50243"/>
    <w:multiLevelType w:val="hybridMultilevel"/>
    <w:tmpl w:val="2C18EF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121D"/>
    <w:rsid w:val="0001576C"/>
    <w:rsid w:val="00131497"/>
    <w:rsid w:val="00220E95"/>
    <w:rsid w:val="00227EC4"/>
    <w:rsid w:val="003714CC"/>
    <w:rsid w:val="00373CAA"/>
    <w:rsid w:val="005529A1"/>
    <w:rsid w:val="006A656F"/>
    <w:rsid w:val="006B06E4"/>
    <w:rsid w:val="0074121D"/>
    <w:rsid w:val="00754315"/>
    <w:rsid w:val="007D734D"/>
    <w:rsid w:val="008E0195"/>
    <w:rsid w:val="009D441A"/>
    <w:rsid w:val="00A01F6B"/>
    <w:rsid w:val="00A05919"/>
    <w:rsid w:val="00A20E90"/>
    <w:rsid w:val="00C24D49"/>
    <w:rsid w:val="00CB5A85"/>
    <w:rsid w:val="00D201BE"/>
    <w:rsid w:val="00D74D37"/>
    <w:rsid w:val="00DA078F"/>
    <w:rsid w:val="00DF3FBC"/>
    <w:rsid w:val="00EA2603"/>
    <w:rsid w:val="00EF3924"/>
    <w:rsid w:val="00F92C56"/>
    <w:rsid w:val="00FA2166"/>
    <w:rsid w:val="00FD1FA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3483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1D"/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5BBC"/>
    <w:rPr>
      <w:rFonts w:ascii="Helvetica" w:hAnsi="Helvetica" w:cs="Helvetica" w:hint="default"/>
      <w:color w:val="000000"/>
      <w:sz w:val="22"/>
      <w:szCs w:val="22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6745D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31497"/>
    <w:pPr>
      <w:tabs>
        <w:tab w:val="center" w:pos="4320"/>
        <w:tab w:val="right" w:pos="8640"/>
      </w:tabs>
    </w:pPr>
    <w:rPr>
      <w:rFonts w:asciiTheme="minorHAnsi" w:hAnsiTheme="minorHAns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1497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131497"/>
    <w:pPr>
      <w:tabs>
        <w:tab w:val="center" w:pos="4320"/>
        <w:tab w:val="right" w:pos="8640"/>
      </w:tabs>
    </w:pPr>
    <w:rPr>
      <w:rFonts w:asciiTheme="minorHAnsi" w:hAnsiTheme="minorHAns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1497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1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19"/>
    <w:rPr>
      <w:rFonts w:ascii="Lucida Grande CE" w:hAnsi="Lucida Grande CE" w:cs="Lucida Grande CE"/>
      <w:sz w:val="18"/>
      <w:szCs w:val="18"/>
      <w:lang w:eastAsia="cs-CZ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21D"/>
    <w:rPr>
      <w:rFonts w:ascii="Arial" w:hAnsi="Arial" w:cs="Arial"/>
      <w:sz w:val="22"/>
      <w:szCs w:val="22"/>
      <w:lang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A41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5B5BBC"/>
    <w:rPr>
      <w:rFonts w:ascii="Helvetica" w:hAnsi="Helvetica" w:cs="Helvetica" w:hint="default"/>
      <w:color w:val="000000"/>
      <w:sz w:val="22"/>
      <w:szCs w:val="22"/>
      <w:u w:val="single"/>
      <w:shd w:val="clear" w:color="auto" w:fill="FFFFFF"/>
    </w:rPr>
  </w:style>
  <w:style w:type="paragraph" w:styleId="ListParagraph">
    <w:name w:val="List Paragraph"/>
    <w:basedOn w:val="Normal"/>
    <w:uiPriority w:val="34"/>
    <w:qFormat/>
    <w:rsid w:val="00E6745D"/>
    <w:pPr>
      <w:ind w:left="720"/>
      <w:contextualSpacing/>
    </w:pPr>
    <w:rPr>
      <w:rFonts w:asciiTheme="minorHAnsi" w:hAnsiTheme="minorHAnsi" w:cs="Times New Roman"/>
      <w:sz w:val="24"/>
      <w:szCs w:val="24"/>
    </w:rPr>
  </w:style>
  <w:style w:type="paragraph" w:styleId="Header">
    <w:name w:val="header"/>
    <w:basedOn w:val="Normal"/>
    <w:link w:val="HeaderChar"/>
    <w:unhideWhenUsed/>
    <w:rsid w:val="00131497"/>
    <w:pPr>
      <w:tabs>
        <w:tab w:val="center" w:pos="4320"/>
        <w:tab w:val="right" w:pos="8640"/>
      </w:tabs>
    </w:pPr>
    <w:rPr>
      <w:rFonts w:asciiTheme="minorHAnsi" w:hAnsiTheme="minorHAns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131497"/>
    <w:rPr>
      <w:sz w:val="24"/>
      <w:szCs w:val="24"/>
      <w:lang w:eastAsia="cs-CZ"/>
    </w:rPr>
  </w:style>
  <w:style w:type="paragraph" w:styleId="Footer">
    <w:name w:val="footer"/>
    <w:basedOn w:val="Normal"/>
    <w:link w:val="FooterChar"/>
    <w:unhideWhenUsed/>
    <w:rsid w:val="00131497"/>
    <w:pPr>
      <w:tabs>
        <w:tab w:val="center" w:pos="4320"/>
        <w:tab w:val="right" w:pos="8640"/>
      </w:tabs>
    </w:pPr>
    <w:rPr>
      <w:rFonts w:asciiTheme="minorHAnsi" w:hAnsiTheme="minorHAns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131497"/>
    <w:rPr>
      <w:sz w:val="24"/>
      <w:szCs w:val="24"/>
      <w:lang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5919"/>
    <w:rPr>
      <w:rFonts w:ascii="Lucida Grande CE" w:hAnsi="Lucida Grande CE" w:cs="Lucida Grande C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5919"/>
    <w:rPr>
      <w:rFonts w:ascii="Lucida Grande CE" w:hAnsi="Lucida Grande CE" w:cs="Lucida Grande CE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40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233</Words>
  <Characters>1330</Characters>
  <Application>Microsoft Macintosh Word</Application>
  <DocSecurity>0</DocSecurity>
  <Lines>11</Lines>
  <Paragraphs>3</Paragraphs>
  <ScaleCrop>false</ScaleCrop>
  <Company/>
  <LinksUpToDate>false</LinksUpToDate>
  <CharactersWithSpaces>1560</CharactersWithSpaces>
  <SharedDoc>false</SharedDoc>
  <HLinks>
    <vt:vector size="6" baseType="variant">
      <vt:variant>
        <vt:i4>327743</vt:i4>
      </vt:variant>
      <vt:variant>
        <vt:i4>1536</vt:i4>
      </vt:variant>
      <vt:variant>
        <vt:i4>1025</vt:i4>
      </vt:variant>
      <vt:variant>
        <vt:i4>1</vt:i4>
      </vt:variant>
      <vt:variant>
        <vt:lpwstr>FA-ZP2-SPEC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Jiri Palacky</dc:creator>
  <cp:keywords/>
  <dc:description/>
  <cp:lastModifiedBy>Jiri Palacky</cp:lastModifiedBy>
  <cp:revision>13</cp:revision>
  <cp:lastPrinted>2015-07-01T22:18:00Z</cp:lastPrinted>
  <dcterms:created xsi:type="dcterms:W3CDTF">2015-07-01T22:18:00Z</dcterms:created>
  <dcterms:modified xsi:type="dcterms:W3CDTF">2015-07-08T11:14:00Z</dcterms:modified>
</cp:coreProperties>
</file>